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创艺简标宋" w:hAnsi="创艺简标宋" w:eastAsia="创艺简标宋" w:cs="创艺简标宋"/>
          <w:sz w:val="36"/>
          <w:szCs w:val="28"/>
        </w:rPr>
      </w:pPr>
      <w:bookmarkStart w:id="0" w:name="_GoBack"/>
      <w:bookmarkEnd w:id="0"/>
      <w:r>
        <w:rPr>
          <w:rFonts w:hint="eastAsia" w:ascii="创艺简标宋" w:hAnsi="创艺简标宋" w:eastAsia="创艺简标宋" w:cs="创艺简标宋"/>
          <w:sz w:val="36"/>
          <w:szCs w:val="28"/>
        </w:rPr>
        <w:t>宁波市环境保护产业协会环保需求信息统计表</w:t>
      </w:r>
    </w:p>
    <w:tbl>
      <w:tblPr>
        <w:tblStyle w:val="3"/>
        <w:tblW w:w="9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3238"/>
        <w:gridCol w:w="1701"/>
        <w:gridCol w:w="1276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单位名称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 xml:space="preserve">                                   </w:t>
            </w:r>
            <w:r>
              <w:rPr>
                <w:rFonts w:ascii="华文仿宋" w:hAnsi="华文仿宋" w:eastAsia="华文仿宋" w:cs="宋体"/>
                <w:sz w:val="28"/>
                <w:szCs w:val="28"/>
              </w:rPr>
              <w:t xml:space="preserve">      </w: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地    址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联系人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联系电话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类别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需求资料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具备资源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知识产权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企业资质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人员证书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项目申报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技术需求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人才需求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资金需求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1661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其    他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3F"/>
    <w:rsid w:val="001458F5"/>
    <w:rsid w:val="00341C3F"/>
    <w:rsid w:val="005D4D0D"/>
    <w:rsid w:val="00AF5B1D"/>
    <w:rsid w:val="00CA4BCA"/>
    <w:rsid w:val="44F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</Words>
  <Characters>159</Characters>
  <Lines>1</Lines>
  <Paragraphs>1</Paragraphs>
  <TotalTime>12</TotalTime>
  <ScaleCrop>false</ScaleCrop>
  <LinksUpToDate>false</LinksUpToDate>
  <CharactersWithSpaces>185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2020-07-17T06:53:00Z</dcterms:created>
  <dc:creator>七酱</dc:creator>
  <cp:lastModifiedBy>七酱</cp:lastModifiedBy>
  <cp:lastPrinted>2020-07-21T01:38:51Z</cp:lastPrinted>
  <dcterms:modified xsi:type="dcterms:W3CDTF">2020-07-21T01:48:02Z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