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2"/>
          <w:szCs w:val="24"/>
        </w:rPr>
      </w:pPr>
    </w:p>
    <w:p/>
    <w:p>
      <w:pPr>
        <w:jc w:val="center"/>
        <w:rPr>
          <w:rFonts w:ascii="Times New Roman" w:hAnsi="Times New Roman" w:eastAsia="仿宋" w:cs="Times New Roman"/>
          <w:sz w:val="32"/>
          <w:szCs w:val="24"/>
        </w:rPr>
      </w:pPr>
      <w:r>
        <w:rPr>
          <w:rFonts w:hint="eastAsia" w:ascii="Times New Roman" w:hAnsi="Times New Roman" w:eastAsia="仿宋_GB2312" w:cs="Times New Roman"/>
          <w:color w:val="FF0000"/>
          <w:sz w:val="72"/>
          <w:szCs w:val="72"/>
        </w:rPr>
        <mc:AlternateContent>
          <mc:Choice Requires="wps">
            <w:drawing>
              <wp:inline distT="0" distB="0" distL="0" distR="0">
                <wp:extent cx="5400675" cy="723900"/>
                <wp:effectExtent l="0" t="0" r="0" b="0"/>
                <wp:docPr id="3" name="文本框 3"/>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723900"/>
                        </a:xfrm>
                        <a:prstGeom prst="rect">
                          <a:avLst/>
                        </a:prstGeom>
                      </wps:spPr>
                      <wps:txbx>
                        <w:txbxContent>
                          <w:p>
                            <w:pPr>
                              <w:pStyle w:val="2"/>
                              <w:spacing w:before="0" w:beforeAutospacing="0" w:after="0" w:afterAutospacing="0"/>
                              <w:jc w:val="center"/>
                            </w:pPr>
                            <w:r>
                              <w:rPr>
                                <w:rFonts w:hint="eastAsia"/>
                                <w:color w:val="FF0000"/>
                                <w:sz w:val="56"/>
                                <w:szCs w:val="56"/>
                                <w14:textOutline w14:w="9525" w14:cap="flat" w14:cmpd="sng" w14:algn="ctr">
                                  <w14:solidFill>
                                    <w14:srgbClr w14:val="FF0000"/>
                                  </w14:solidFill>
                                  <w14:prstDash w14:val="solid"/>
                                  <w14:round/>
                                </w14:textOutline>
                              </w:rPr>
                              <w:t>宁波市环境保护产业协会文件</w:t>
                            </w:r>
                          </w:p>
                        </w:txbxContent>
                      </wps:txbx>
                      <wps:bodyPr wrap="square" numCol="1" fromWordArt="1">
                        <a:prstTxWarp prst="textPlain">
                          <a:avLst>
                            <a:gd name="adj" fmla="val 50000"/>
                          </a:avLst>
                        </a:prstTxWarp>
                        <a:spAutoFit/>
                      </wps:bodyPr>
                    </wps:wsp>
                  </a:graphicData>
                </a:graphic>
              </wp:inline>
            </w:drawing>
          </mc:Choice>
          <mc:Fallback>
            <w:pict>
              <v:shape id="_x0000_s1026" o:spid="_x0000_s1026" o:spt="202" type="#_x0000_t202" style="height:57pt;width:425.25pt;" filled="f" stroked="f" coordsize="21600,21600" o:gfxdata="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T4cmbU&#10;AAAABQEAAA8AAAAAAAAAAQAgAAAAIgAAAGRycy9kb3ducmV2LnhtbFBLAQIUABQAAAAIAIdO4kBa&#10;C+2+JAIAACkEAAAOAAAAAAAAAAEAIAAAACMBAABkcnMvZTJvRG9jLnhtbFBLBQYAAAAABgAGAFkB&#10;AAC5BQAAAAA=&#10;" adj="10800">
                <v:fill on="f" focussize="0,0"/>
                <v:stroke on="f"/>
                <v:imagedata o:title=""/>
                <o:lock v:ext="edit" text="t" aspectratio="f"/>
                <v:textbox style="mso-fit-shape-to-text:t;">
                  <w:txbxContent>
                    <w:p>
                      <w:pPr>
                        <w:pStyle w:val="2"/>
                        <w:spacing w:before="0" w:beforeAutospacing="0" w:after="0" w:afterAutospacing="0"/>
                        <w:jc w:val="center"/>
                      </w:pPr>
                      <w:r>
                        <w:rPr>
                          <w:rFonts w:hint="eastAsia"/>
                          <w:color w:val="FF0000"/>
                          <w:sz w:val="56"/>
                          <w:szCs w:val="56"/>
                          <w14:textOutline w14:w="9525" w14:cap="flat" w14:cmpd="sng" w14:algn="ctr">
                            <w14:solidFill>
                              <w14:srgbClr w14:val="FF0000"/>
                            </w14:solidFill>
                            <w14:prstDash w14:val="solid"/>
                            <w14:round/>
                          </w14:textOutline>
                        </w:rPr>
                        <w:t>宁波市环境保护产业协会文件</w:t>
                      </w:r>
                    </w:p>
                  </w:txbxContent>
                </v:textbox>
                <w10:wrap type="none"/>
                <w10:anchorlock/>
              </v:shape>
            </w:pict>
          </mc:Fallback>
        </mc:AlternateContent>
      </w:r>
    </w:p>
    <w:p>
      <w:pPr>
        <w:rPr>
          <w:rFonts w:ascii="Times New Roman" w:hAnsi="Times New Roman" w:eastAsia="仿宋" w:cs="Times New Roman"/>
          <w:sz w:val="32"/>
          <w:szCs w:val="24"/>
        </w:rPr>
      </w:pPr>
    </w:p>
    <w:p>
      <w:pPr>
        <w:rPr>
          <w:rFonts w:ascii="Times New Roman" w:hAnsi="Times New Roman" w:eastAsia="仿宋" w:cs="Times New Roman"/>
          <w:sz w:val="32"/>
          <w:szCs w:val="24"/>
        </w:rPr>
      </w:pPr>
    </w:p>
    <w:p>
      <w:pPr>
        <w:jc w:val="center"/>
        <w:rPr>
          <w:rFonts w:ascii="仿宋_GB2312" w:hAnsi="仿宋" w:eastAsia="仿宋_GB2312" w:cs="Times New Roman"/>
          <w:sz w:val="32"/>
          <w:szCs w:val="32"/>
        </w:rPr>
      </w:pPr>
      <w:r>
        <w:rPr>
          <w:rFonts w:hint="eastAsia" w:ascii="Times New Roman" w:hAnsi="Times New Roman" w:eastAsia="仿宋" w:cs="Times New Roman"/>
          <w:sz w:val="32"/>
          <w:szCs w:val="24"/>
        </w:rPr>
        <mc:AlternateContent>
          <mc:Choice Requires="wps">
            <w:drawing>
              <wp:anchor distT="0" distB="0" distL="114300" distR="114300" simplePos="0" relativeHeight="251660288" behindDoc="0" locked="0" layoutInCell="1" allowOverlap="1">
                <wp:simplePos x="0" y="0"/>
                <wp:positionH relativeFrom="page">
                  <wp:posOffset>1075055</wp:posOffset>
                </wp:positionH>
                <wp:positionV relativeFrom="margin">
                  <wp:posOffset>2550795</wp:posOffset>
                </wp:positionV>
                <wp:extent cx="5579745" cy="0"/>
                <wp:effectExtent l="0" t="13970" r="1905" b="2413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84.65pt;margin-top:200.85pt;height:0pt;width:439.35pt;mso-position-horizontal-relative:page;mso-position-vertical-relative:margin;z-index:251660288;mso-width-relative:page;mso-height-relative:page;" filled="f" stroked="t" coordsize="21600,21600" o:gfxdata="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iiW4/Y&#10;AAAADAEAAA8AAAAAAAAAAQAgAAAAIgAAAGRycy9kb3ducmV2LnhtbFBLAQIUABQAAAAIAIdO4kCW&#10;L8yP5wEAAKsDAAAOAAAAAAAAAAEAIAAAACcBAABkcnMvZTJvRG9jLnhtbFBLBQYAAAAABgAGAFkB&#10;AACABQAAAAA=&#10;">
                <v:fill on="f" focussize="0,0"/>
                <v:stroke weight="2.25pt" color="#FF0000" joinstyle="round"/>
                <v:imagedata o:title=""/>
                <o:lock v:ext="edit" aspectratio="f"/>
              </v:line>
            </w:pict>
          </mc:Fallback>
        </mc:AlternateContent>
      </w:r>
      <w:r>
        <w:rPr>
          <w:rFonts w:hint="eastAsia" w:ascii="仿宋_GB2312" w:hAnsi="仿宋" w:eastAsia="仿宋_GB2312" w:cs="Times New Roman"/>
          <w:sz w:val="32"/>
          <w:szCs w:val="32"/>
        </w:rPr>
        <w:t>甬环产〔20</w:t>
      </w:r>
      <w:r>
        <w:rPr>
          <w:rFonts w:hint="eastAsia" w:ascii="仿宋_GB2312" w:hAnsi="仿宋" w:eastAsia="仿宋_GB2312" w:cs="Times New Roman"/>
          <w:sz w:val="32"/>
          <w:szCs w:val="32"/>
          <w:lang w:val="en-US" w:eastAsia="zh-CN"/>
        </w:rPr>
        <w:t>21</w:t>
      </w:r>
      <w:r>
        <w:rPr>
          <w:rFonts w:hint="eastAsia" w:ascii="仿宋_GB2312" w:hAnsi="仿宋" w:eastAsia="仿宋_GB2312" w:cs="Times New Roman"/>
          <w:sz w:val="32"/>
          <w:szCs w:val="32"/>
        </w:rPr>
        <w:t>〕</w:t>
      </w: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6</w:t>
      </w:r>
      <w:r>
        <w:rPr>
          <w:rFonts w:hint="eastAsia" w:ascii="仿宋_GB2312" w:hAnsi="仿宋" w:eastAsia="仿宋_GB2312" w:cs="Times New Roman"/>
          <w:sz w:val="32"/>
          <w:szCs w:val="32"/>
        </w:rPr>
        <w:t>号</w:t>
      </w:r>
    </w:p>
    <w:p>
      <w:pPr>
        <w:rPr>
          <w:rFonts w:ascii="Times New Roman" w:hAnsi="Times New Roman" w:eastAsia="仿宋" w:cs="Times New Roman"/>
          <w:sz w:val="32"/>
          <w:szCs w:val="24"/>
        </w:rPr>
      </w:pPr>
    </w:p>
    <w:p>
      <w:pPr>
        <w:jc w:val="center"/>
        <w:rPr>
          <w:rFonts w:hint="eastAsia" w:ascii="创艺简标宋" w:hAnsi="宋体" w:eastAsia="创艺简标宋" w:cs="Times New Roman"/>
          <w:sz w:val="44"/>
          <w:szCs w:val="44"/>
        </w:rPr>
      </w:pPr>
    </w:p>
    <w:p>
      <w:pPr>
        <w:jc w:val="center"/>
        <w:rPr>
          <w:rFonts w:hint="eastAsia" w:ascii="创艺简标宋" w:hAnsi="宋体" w:eastAsia="创艺简标宋" w:cs="Times New Roman"/>
          <w:sz w:val="44"/>
          <w:szCs w:val="44"/>
          <w:lang w:eastAsia="zh-CN"/>
        </w:rPr>
      </w:pPr>
      <w:r>
        <w:rPr>
          <w:rFonts w:hint="eastAsia" w:ascii="创艺简标宋" w:hAnsi="宋体" w:eastAsia="创艺简标宋" w:cs="Times New Roman"/>
          <w:sz w:val="44"/>
          <w:szCs w:val="44"/>
        </w:rPr>
        <w:t>关于</w:t>
      </w:r>
      <w:r>
        <w:rPr>
          <w:rFonts w:hint="eastAsia" w:ascii="创艺简标宋" w:hAnsi="宋体" w:eastAsia="创艺简标宋" w:cs="Times New Roman"/>
          <w:sz w:val="44"/>
          <w:szCs w:val="44"/>
          <w:lang w:eastAsia="zh-CN"/>
        </w:rPr>
        <w:t>自荐成为宁波市环境保护产业协会</w:t>
      </w:r>
    </w:p>
    <w:p>
      <w:pPr>
        <w:jc w:val="center"/>
        <w:rPr>
          <w:rFonts w:hint="eastAsia" w:ascii="创艺简标宋" w:hAnsi="宋体" w:eastAsia="创艺简标宋" w:cs="Times New Roman"/>
          <w:w w:val="90"/>
          <w:sz w:val="44"/>
          <w:szCs w:val="44"/>
          <w:lang w:eastAsia="zh-CN"/>
        </w:rPr>
      </w:pPr>
      <w:r>
        <w:rPr>
          <w:rFonts w:hint="eastAsia" w:ascii="创艺简标宋" w:hAnsi="宋体" w:eastAsia="创艺简标宋" w:cs="Times New Roman"/>
          <w:sz w:val="44"/>
          <w:szCs w:val="44"/>
          <w:lang w:eastAsia="zh-CN"/>
        </w:rPr>
        <w:t>检测分会理事</w:t>
      </w:r>
      <w:r>
        <w:rPr>
          <w:rFonts w:hint="eastAsia" w:ascii="创艺简标宋" w:hAnsi="宋体" w:eastAsia="创艺简标宋" w:cs="Times New Roman"/>
          <w:w w:val="90"/>
          <w:sz w:val="44"/>
          <w:szCs w:val="44"/>
          <w:lang w:eastAsia="zh-CN"/>
        </w:rPr>
        <w:t>的通知</w:t>
      </w:r>
    </w:p>
    <w:p>
      <w:pPr>
        <w:jc w:val="center"/>
        <w:rPr>
          <w:rFonts w:hint="eastAsia" w:ascii="创艺简标宋" w:hAnsi="宋体" w:eastAsia="创艺简标宋" w:cs="Times New Roman"/>
          <w:sz w:val="44"/>
          <w:szCs w:val="44"/>
          <w:lang w:eastAsia="zh-CN"/>
        </w:rPr>
      </w:pPr>
    </w:p>
    <w:p>
      <w:pPr>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各会员单位：</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宁波市环境保护产业协会章程》，本届宁波市环境保护产业协会检测分会（以下简称“检测分会”）理事会业已届满，应予以换届。根据协会工作安排，现开启宁波市环境保护产业协会检测分会理事自荐工作，具体相关事项如下：</w:t>
      </w:r>
    </w:p>
    <w:p>
      <w:pPr>
        <w:numPr>
          <w:ilvl w:val="0"/>
          <w:numId w:val="1"/>
        </w:num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申请自荐理事条件</w:t>
      </w:r>
    </w:p>
    <w:p>
      <w:pPr>
        <w:numPr>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申请成为宁波市环境保护产业协会检测分会理事的企业单位须是已获得宁波市环保产业骨干企业证书，并具备一定规模，在宁波地区发展势头良好的检测单位。</w:t>
      </w:r>
    </w:p>
    <w:p>
      <w:pPr>
        <w:numPr>
          <w:ilvl w:val="0"/>
          <w:numId w:val="1"/>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申请自荐流程</w:t>
      </w:r>
    </w:p>
    <w:p>
      <w:pPr>
        <w:numPr>
          <w:ilvl w:val="0"/>
          <w:numId w:val="0"/>
        </w:numPr>
        <w:ind w:left="0" w:leftChars="0"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请各有意向自荐成为宁波市环境保护产业协会检测分会理事的单位填写好《宁波市环境保护产业协会检测分会理事单位申请表》后，将加盖公章的pdf版本文件于7月12日（周一）前发送至宁波市环境保护产业协会秘书处。</w:t>
      </w:r>
    </w:p>
    <w:p>
      <w:pPr>
        <w:numPr>
          <w:ilvl w:val="0"/>
          <w:numId w:val="0"/>
        </w:numPr>
        <w:ind w:left="0" w:leftChars="0" w:firstLine="600" w:firstLineChars="200"/>
        <w:rPr>
          <w:rFonts w:hint="eastAsia" w:ascii="仿宋" w:hAnsi="仿宋" w:eastAsia="仿宋" w:cs="仿宋"/>
          <w:color w:val="auto"/>
          <w:sz w:val="30"/>
          <w:szCs w:val="30"/>
          <w:u w:val="none"/>
          <w:lang w:val="en-US" w:eastAsia="zh-CN"/>
        </w:rPr>
      </w:pPr>
      <w:r>
        <w:rPr>
          <w:rFonts w:hint="eastAsia" w:ascii="仿宋" w:hAnsi="仿宋" w:eastAsia="仿宋" w:cs="仿宋"/>
          <w:sz w:val="30"/>
          <w:szCs w:val="30"/>
          <w:lang w:val="en-US" w:eastAsia="zh-CN"/>
        </w:rPr>
        <w:t>秘书处邮箱：</w:t>
      </w:r>
      <w:r>
        <w:rPr>
          <w:rFonts w:hint="eastAsia" w:ascii="仿宋" w:hAnsi="仿宋" w:eastAsia="仿宋" w:cs="仿宋"/>
          <w:color w:val="auto"/>
          <w:sz w:val="30"/>
          <w:szCs w:val="30"/>
          <w:u w:val="none"/>
          <w:lang w:val="en-US" w:eastAsia="zh-CN"/>
        </w:rPr>
        <w:fldChar w:fldCharType="begin"/>
      </w:r>
      <w:r>
        <w:rPr>
          <w:rFonts w:hint="eastAsia" w:ascii="仿宋" w:hAnsi="仿宋" w:eastAsia="仿宋" w:cs="仿宋"/>
          <w:color w:val="auto"/>
          <w:sz w:val="30"/>
          <w:szCs w:val="30"/>
          <w:u w:val="none"/>
          <w:lang w:val="en-US" w:eastAsia="zh-CN"/>
        </w:rPr>
        <w:instrText xml:space="preserve"> HYPERLINK "mailto:3344784282@qq.com" </w:instrText>
      </w:r>
      <w:r>
        <w:rPr>
          <w:rFonts w:hint="eastAsia" w:ascii="仿宋" w:hAnsi="仿宋" w:eastAsia="仿宋" w:cs="仿宋"/>
          <w:color w:val="auto"/>
          <w:sz w:val="30"/>
          <w:szCs w:val="30"/>
          <w:u w:val="none"/>
          <w:lang w:val="en-US" w:eastAsia="zh-CN"/>
        </w:rPr>
        <w:fldChar w:fldCharType="separate"/>
      </w:r>
      <w:r>
        <w:rPr>
          <w:rStyle w:val="6"/>
          <w:rFonts w:hint="eastAsia" w:ascii="仿宋" w:hAnsi="仿宋" w:eastAsia="仿宋" w:cs="仿宋"/>
          <w:sz w:val="30"/>
          <w:szCs w:val="30"/>
          <w:lang w:val="en-US" w:eastAsia="zh-CN"/>
        </w:rPr>
        <w:t>3344784282@qq.com</w:t>
      </w:r>
      <w:r>
        <w:rPr>
          <w:rFonts w:hint="eastAsia" w:ascii="仿宋" w:hAnsi="仿宋" w:eastAsia="仿宋" w:cs="仿宋"/>
          <w:color w:val="auto"/>
          <w:sz w:val="30"/>
          <w:szCs w:val="30"/>
          <w:u w:val="none"/>
          <w:lang w:val="en-US" w:eastAsia="zh-CN"/>
        </w:rPr>
        <w:fldChar w:fldCharType="end"/>
      </w:r>
    </w:p>
    <w:p>
      <w:pPr>
        <w:numPr>
          <w:ilvl w:val="0"/>
          <w:numId w:val="0"/>
        </w:numPr>
        <w:ind w:left="0" w:leftChars="0" w:firstLine="600" w:firstLineChars="200"/>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联系方式：郭倩雯 15867219761</w:t>
      </w:r>
    </w:p>
    <w:p>
      <w:pPr>
        <w:numPr>
          <w:ilvl w:val="0"/>
          <w:numId w:val="0"/>
        </w:numPr>
        <w:ind w:left="0" w:leftChars="0" w:firstLine="600" w:firstLineChars="200"/>
        <w:rPr>
          <w:rFonts w:hint="eastAsia" w:ascii="仿宋" w:hAnsi="仿宋" w:eastAsia="仿宋" w:cs="仿宋"/>
          <w:color w:val="auto"/>
          <w:sz w:val="30"/>
          <w:szCs w:val="30"/>
          <w:u w:val="none"/>
          <w:lang w:val="en-US" w:eastAsia="zh-CN"/>
        </w:rPr>
      </w:pPr>
    </w:p>
    <w:p>
      <w:pPr>
        <w:numPr>
          <w:ilvl w:val="0"/>
          <w:numId w:val="0"/>
        </w:numPr>
        <w:ind w:left="0" w:leftChars="0" w:firstLine="600" w:firstLineChars="200"/>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附件：《</w:t>
      </w:r>
      <w:r>
        <w:rPr>
          <w:rFonts w:hint="eastAsia" w:ascii="仿宋" w:hAnsi="仿宋" w:eastAsia="仿宋" w:cs="仿宋"/>
          <w:sz w:val="30"/>
          <w:szCs w:val="30"/>
          <w:lang w:val="en-US" w:eastAsia="zh-CN"/>
        </w:rPr>
        <w:t>宁波市环境保护产业协会检测分会理事单位申请表》</w:t>
      </w:r>
    </w:p>
    <w:p>
      <w:pPr>
        <w:numPr>
          <w:ilvl w:val="0"/>
          <w:numId w:val="0"/>
        </w:numPr>
        <w:ind w:left="0" w:leftChars="0" w:firstLine="600" w:firstLineChars="200"/>
        <w:rPr>
          <w:rFonts w:hint="eastAsia" w:ascii="仿宋" w:hAnsi="仿宋" w:eastAsia="仿宋" w:cs="仿宋"/>
          <w:color w:val="auto"/>
          <w:sz w:val="30"/>
          <w:szCs w:val="30"/>
          <w:u w:val="none"/>
          <w:lang w:val="en-US" w:eastAsia="zh-CN"/>
        </w:rPr>
      </w:pPr>
    </w:p>
    <w:p>
      <w:pPr>
        <w:numPr>
          <w:ilvl w:val="0"/>
          <w:numId w:val="0"/>
        </w:numPr>
        <w:ind w:left="0" w:leftChars="0" w:firstLine="600" w:firstLineChars="200"/>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宁波市环境保护产业协会</w:t>
      </w: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2021年7月5日</w:t>
      </w: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ind w:left="0" w:leftChars="0" w:firstLine="600" w:firstLineChars="200"/>
        <w:jc w:val="right"/>
        <w:rPr>
          <w:rFonts w:hint="eastAsia" w:ascii="仿宋" w:hAnsi="仿宋" w:eastAsia="仿宋" w:cs="仿宋"/>
          <w:color w:val="auto"/>
          <w:sz w:val="30"/>
          <w:szCs w:val="30"/>
          <w:u w:val="none"/>
          <w:lang w:val="en-US" w:eastAsia="zh-CN"/>
        </w:rPr>
      </w:pPr>
    </w:p>
    <w:p>
      <w:pPr>
        <w:numPr>
          <w:ilvl w:val="0"/>
          <w:numId w:val="0"/>
        </w:numPr>
        <w:jc w:val="both"/>
        <w:rPr>
          <w:rFonts w:hint="default" w:ascii="仿宋" w:hAnsi="仿宋" w:eastAsia="仿宋" w:cs="仿宋"/>
          <w:color w:val="auto"/>
          <w:sz w:val="30"/>
          <w:szCs w:val="30"/>
          <w:u w:val="none"/>
          <w:lang w:val="en-US" w:eastAsia="zh-CN"/>
        </w:rPr>
      </w:pPr>
    </w:p>
    <w:p>
      <w:pPr>
        <w:rPr>
          <w:rFonts w:ascii="仿宋_GB2312" w:eastAsia="仿宋_GB2312"/>
          <w:sz w:val="20"/>
          <w:szCs w:val="32"/>
        </w:rPr>
      </w:pPr>
    </w:p>
    <w:p>
      <w:pPr>
        <w:pBdr>
          <w:top w:val="single" w:color="auto" w:sz="8" w:space="1"/>
          <w:bottom w:val="single" w:color="auto" w:sz="8" w:space="1"/>
        </w:pBdr>
        <w:ind w:firstLine="280" w:firstLineChars="100"/>
      </w:pPr>
      <w:r>
        <w:rPr>
          <w:rFonts w:hint="eastAsia" w:ascii="仿宋_GB2312" w:eastAsia="仿宋_GB2312"/>
          <w:sz w:val="28"/>
          <w:szCs w:val="28"/>
        </w:rPr>
        <w:t xml:space="preserve">宁波市环境保护产业协会          </w:t>
      </w:r>
      <w:r>
        <w:rPr>
          <w:rFonts w:ascii="仿宋_GB2312" w:eastAsia="仿宋_GB2312"/>
          <w:sz w:val="28"/>
          <w:szCs w:val="28"/>
        </w:rPr>
        <w:t xml:space="preserve">  </w:t>
      </w:r>
      <w:r>
        <w:rPr>
          <w:rFonts w:hint="eastAsia" w:ascii="仿宋_GB2312" w:eastAsia="仿宋_GB2312"/>
          <w:sz w:val="28"/>
          <w:szCs w:val="28"/>
        </w:rPr>
        <w:t xml:space="preserve">  2021年</w:t>
      </w:r>
      <w:r>
        <w:rPr>
          <w:rFonts w:hint="eastAsia" w:ascii="仿宋_GB2312" w:eastAsia="仿宋_GB2312"/>
          <w:sz w:val="28"/>
          <w:szCs w:val="28"/>
          <w:lang w:val="en-US" w:eastAsia="zh-CN"/>
        </w:rPr>
        <w:t>7</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p>
      <w:pPr>
        <w:numPr>
          <w:numId w:val="0"/>
        </w:numPr>
        <w:ind w:left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w:t>
      </w:r>
    </w:p>
    <w:p>
      <w:pPr>
        <w:numPr>
          <w:numId w:val="0"/>
        </w:numPr>
        <w:ind w:leftChars="20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宁波市环境保护产业协会检测分会理事单位申请表</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456"/>
        <w:gridCol w:w="1985"/>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tcPr>
          <w:p>
            <w:pPr>
              <w:jc w:val="center"/>
              <w:rPr>
                <w:rFonts w:ascii="华文仿宋" w:hAnsi="华文仿宋" w:eastAsia="华文仿宋"/>
                <w:sz w:val="28"/>
              </w:rPr>
            </w:pPr>
            <w:r>
              <w:rPr>
                <w:rFonts w:hint="eastAsia" w:ascii="华文仿宋" w:hAnsi="华文仿宋" w:eastAsia="华文仿宋"/>
                <w:sz w:val="28"/>
              </w:rPr>
              <w:t>单位</w:t>
            </w:r>
            <w:r>
              <w:rPr>
                <w:rFonts w:ascii="华文仿宋" w:hAnsi="华文仿宋" w:eastAsia="华文仿宋"/>
                <w:sz w:val="28"/>
              </w:rPr>
              <w:t>全称</w:t>
            </w:r>
          </w:p>
        </w:tc>
        <w:tc>
          <w:tcPr>
            <w:tcW w:w="7088" w:type="dxa"/>
            <w:gridSpan w:val="3"/>
          </w:tcPr>
          <w:p>
            <w:pPr>
              <w:jc w:val="right"/>
              <w:rPr>
                <w:rFonts w:ascii="华文仿宋" w:hAnsi="华文仿宋" w:eastAsia="华文仿宋"/>
                <w:sz w:val="28"/>
              </w:rPr>
            </w:pPr>
            <w:r>
              <w:rPr>
                <w:rFonts w:hint="eastAsia" w:ascii="华文仿宋" w:hAnsi="华文仿宋" w:eastAsia="华文仿宋"/>
                <w:sz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tcPr>
          <w:p>
            <w:pPr>
              <w:jc w:val="center"/>
              <w:rPr>
                <w:rFonts w:ascii="华文仿宋" w:hAnsi="华文仿宋" w:eastAsia="华文仿宋"/>
                <w:sz w:val="28"/>
              </w:rPr>
            </w:pPr>
            <w:r>
              <w:rPr>
                <w:rFonts w:hint="eastAsia" w:ascii="华文仿宋" w:hAnsi="华文仿宋" w:eastAsia="华文仿宋"/>
                <w:sz w:val="28"/>
              </w:rPr>
              <w:t>单位地址</w:t>
            </w:r>
          </w:p>
        </w:tc>
        <w:tc>
          <w:tcPr>
            <w:tcW w:w="7088" w:type="dxa"/>
            <w:gridSpan w:val="3"/>
          </w:tcPr>
          <w:p>
            <w:pPr>
              <w:jc w:val="right"/>
              <w:rPr>
                <w:rFonts w:ascii="华文仿宋" w:hAnsi="华文仿宋" w:eastAsia="华文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tcPr>
          <w:p>
            <w:pPr>
              <w:jc w:val="center"/>
              <w:rPr>
                <w:rFonts w:ascii="华文仿宋" w:hAnsi="华文仿宋" w:eastAsia="华文仿宋"/>
                <w:sz w:val="28"/>
              </w:rPr>
            </w:pPr>
            <w:r>
              <w:rPr>
                <w:rFonts w:hint="eastAsia" w:ascii="华文仿宋" w:hAnsi="华文仿宋" w:eastAsia="华文仿宋"/>
                <w:sz w:val="28"/>
              </w:rPr>
              <w:t>申请内容</w:t>
            </w:r>
          </w:p>
        </w:tc>
        <w:tc>
          <w:tcPr>
            <w:tcW w:w="7088" w:type="dxa"/>
            <w:gridSpan w:val="3"/>
          </w:tcPr>
          <w:p>
            <w:pPr>
              <w:jc w:val="center"/>
              <w:rPr>
                <w:rFonts w:ascii="华文仿宋" w:hAnsi="华文仿宋" w:eastAsia="华文仿宋"/>
                <w:sz w:val="28"/>
              </w:rPr>
            </w:pPr>
            <w:r>
              <w:rPr>
                <w:rFonts w:hint="eastAsia" w:ascii="仿宋" w:hAnsi="仿宋" w:eastAsia="仿宋"/>
                <w:sz w:val="28"/>
              </w:rPr>
              <w:t>□</w:t>
            </w:r>
            <w:r>
              <w:rPr>
                <w:rFonts w:hint="eastAsia" w:ascii="华文仿宋" w:hAnsi="华文仿宋" w:eastAsia="华文仿宋"/>
                <w:sz w:val="28"/>
              </w:rPr>
              <w:t xml:space="preserve">理事单位  </w:t>
            </w:r>
            <w:r>
              <w:rPr>
                <w:rFonts w:hint="eastAsia" w:ascii="仿宋" w:hAnsi="仿宋" w:eastAsia="仿宋"/>
                <w:sz w:val="28"/>
              </w:rPr>
              <w:t>□</w:t>
            </w:r>
            <w:r>
              <w:rPr>
                <w:rFonts w:hint="eastAsia" w:ascii="华文仿宋" w:hAnsi="华文仿宋" w:eastAsia="华文仿宋"/>
                <w:sz w:val="28"/>
              </w:rPr>
              <w:t>常务理事</w:t>
            </w:r>
            <w:r>
              <w:rPr>
                <w:rFonts w:ascii="华文仿宋" w:hAnsi="华文仿宋" w:eastAsia="华文仿宋"/>
                <w:sz w:val="28"/>
              </w:rPr>
              <w:t>单位</w:t>
            </w:r>
            <w:r>
              <w:rPr>
                <w:rFonts w:hint="eastAsia" w:ascii="华文仿宋" w:hAnsi="华文仿宋" w:eastAsia="华文仿宋"/>
                <w:sz w:val="28"/>
              </w:rPr>
              <w:t xml:space="preserve">  </w:t>
            </w:r>
            <w:r>
              <w:rPr>
                <w:rFonts w:hint="eastAsia" w:ascii="仿宋" w:hAnsi="仿宋" w:eastAsia="仿宋"/>
                <w:sz w:val="28"/>
              </w:rPr>
              <w:t>□</w:t>
            </w:r>
            <w:r>
              <w:rPr>
                <w:rFonts w:hint="eastAsia" w:ascii="华文仿宋" w:hAnsi="华文仿宋" w:eastAsia="华文仿宋"/>
                <w:sz w:val="28"/>
              </w:rPr>
              <w:t>副理事长单位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9" w:type="dxa"/>
          </w:tcPr>
          <w:p>
            <w:pPr>
              <w:jc w:val="center"/>
              <w:rPr>
                <w:rFonts w:ascii="华文仿宋" w:hAnsi="华文仿宋" w:eastAsia="华文仿宋"/>
                <w:sz w:val="28"/>
              </w:rPr>
            </w:pPr>
            <w:r>
              <w:rPr>
                <w:rFonts w:hint="eastAsia" w:ascii="华文仿宋" w:hAnsi="华文仿宋" w:eastAsia="华文仿宋"/>
                <w:sz w:val="28"/>
              </w:rPr>
              <w:t>法人代表</w:t>
            </w:r>
          </w:p>
        </w:tc>
        <w:tc>
          <w:tcPr>
            <w:tcW w:w="2456" w:type="dxa"/>
          </w:tcPr>
          <w:p>
            <w:pPr>
              <w:jc w:val="center"/>
              <w:rPr>
                <w:rFonts w:ascii="仿宋" w:hAnsi="仿宋" w:eastAsia="仿宋"/>
                <w:sz w:val="28"/>
              </w:rPr>
            </w:pPr>
          </w:p>
        </w:tc>
        <w:tc>
          <w:tcPr>
            <w:tcW w:w="1985" w:type="dxa"/>
          </w:tcPr>
          <w:p>
            <w:pPr>
              <w:jc w:val="center"/>
              <w:rPr>
                <w:rFonts w:ascii="仿宋" w:hAnsi="仿宋" w:eastAsia="仿宋"/>
                <w:sz w:val="28"/>
              </w:rPr>
            </w:pPr>
            <w:r>
              <w:rPr>
                <w:rFonts w:hint="eastAsia" w:ascii="仿宋" w:hAnsi="仿宋" w:eastAsia="仿宋"/>
                <w:sz w:val="28"/>
              </w:rPr>
              <w:t>理事代表</w:t>
            </w:r>
          </w:p>
        </w:tc>
        <w:tc>
          <w:tcPr>
            <w:tcW w:w="2647" w:type="dxa"/>
          </w:tcPr>
          <w:p>
            <w:pPr>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jc w:val="center"/>
              <w:rPr>
                <w:rFonts w:ascii="华文仿宋" w:hAnsi="华文仿宋" w:eastAsia="华文仿宋"/>
                <w:sz w:val="28"/>
              </w:rPr>
            </w:pPr>
            <w:r>
              <w:rPr>
                <w:rFonts w:hint="eastAsia" w:ascii="华文仿宋" w:hAnsi="华文仿宋" w:eastAsia="华文仿宋"/>
                <w:sz w:val="28"/>
              </w:rPr>
              <w:t>联系方式</w:t>
            </w:r>
          </w:p>
        </w:tc>
        <w:tc>
          <w:tcPr>
            <w:tcW w:w="2456" w:type="dxa"/>
          </w:tcPr>
          <w:p>
            <w:pPr>
              <w:jc w:val="center"/>
              <w:rPr>
                <w:rFonts w:ascii="华文仿宋" w:hAnsi="华文仿宋" w:eastAsia="华文仿宋"/>
                <w:sz w:val="28"/>
              </w:rPr>
            </w:pPr>
          </w:p>
        </w:tc>
        <w:tc>
          <w:tcPr>
            <w:tcW w:w="1985" w:type="dxa"/>
          </w:tcPr>
          <w:p>
            <w:pPr>
              <w:jc w:val="center"/>
              <w:rPr>
                <w:rFonts w:ascii="华文仿宋" w:hAnsi="华文仿宋" w:eastAsia="华文仿宋"/>
                <w:sz w:val="28"/>
              </w:rPr>
            </w:pPr>
            <w:r>
              <w:rPr>
                <w:rFonts w:hint="eastAsia" w:ascii="华文仿宋" w:hAnsi="华文仿宋" w:eastAsia="华文仿宋"/>
                <w:sz w:val="28"/>
              </w:rPr>
              <w:t>手机号码</w:t>
            </w:r>
          </w:p>
        </w:tc>
        <w:tc>
          <w:tcPr>
            <w:tcW w:w="2647" w:type="dxa"/>
          </w:tcPr>
          <w:p>
            <w:pPr>
              <w:jc w:val="center"/>
              <w:rPr>
                <w:rFonts w:ascii="华文仿宋" w:hAnsi="华文仿宋" w:eastAsia="华文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vAlign w:val="center"/>
          </w:tcPr>
          <w:p>
            <w:pPr>
              <w:jc w:val="center"/>
              <w:rPr>
                <w:rFonts w:ascii="华文仿宋" w:hAnsi="华文仿宋" w:eastAsia="华文仿宋"/>
                <w:sz w:val="28"/>
              </w:rPr>
            </w:pPr>
            <w:r>
              <w:rPr>
                <w:rFonts w:hint="eastAsia" w:ascii="华文仿宋" w:hAnsi="华文仿宋" w:eastAsia="华文仿宋"/>
                <w:sz w:val="28"/>
              </w:rPr>
              <w:t>成立日期</w:t>
            </w:r>
          </w:p>
        </w:tc>
        <w:tc>
          <w:tcPr>
            <w:tcW w:w="2456" w:type="dxa"/>
            <w:vAlign w:val="center"/>
          </w:tcPr>
          <w:p>
            <w:pPr>
              <w:jc w:val="center"/>
              <w:rPr>
                <w:rFonts w:ascii="华文仿宋" w:hAnsi="华文仿宋" w:eastAsia="华文仿宋"/>
                <w:sz w:val="28"/>
              </w:rPr>
            </w:pPr>
          </w:p>
        </w:tc>
        <w:tc>
          <w:tcPr>
            <w:tcW w:w="1985" w:type="dxa"/>
            <w:vAlign w:val="center"/>
          </w:tcPr>
          <w:p>
            <w:pPr>
              <w:jc w:val="center"/>
              <w:rPr>
                <w:rFonts w:ascii="华文仿宋" w:hAnsi="华文仿宋" w:eastAsia="华文仿宋"/>
                <w:sz w:val="28"/>
              </w:rPr>
            </w:pPr>
            <w:r>
              <w:rPr>
                <w:rFonts w:hint="eastAsia" w:ascii="华文仿宋" w:hAnsi="华文仿宋" w:eastAsia="华文仿宋"/>
                <w:sz w:val="28"/>
              </w:rPr>
              <w:t>职工总人数</w:t>
            </w:r>
          </w:p>
        </w:tc>
        <w:tc>
          <w:tcPr>
            <w:tcW w:w="2647" w:type="dxa"/>
            <w:vAlign w:val="center"/>
          </w:tcPr>
          <w:p>
            <w:pPr>
              <w:jc w:val="center"/>
              <w:rPr>
                <w:rFonts w:ascii="华文仿宋" w:hAnsi="华文仿宋" w:eastAsia="华文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jc w:val="center"/>
        </w:trPr>
        <w:tc>
          <w:tcPr>
            <w:tcW w:w="8897" w:type="dxa"/>
            <w:gridSpan w:val="4"/>
          </w:tcPr>
          <w:p>
            <w:pPr>
              <w:jc w:val="left"/>
              <w:rPr>
                <w:rFonts w:ascii="华文仿宋" w:hAnsi="华文仿宋" w:eastAsia="华文仿宋"/>
                <w:sz w:val="28"/>
              </w:rPr>
            </w:pPr>
            <w:r>
              <w:rPr>
                <w:rFonts w:hint="eastAsia" w:ascii="华文仿宋" w:hAnsi="华文仿宋" w:eastAsia="华文仿宋"/>
                <w:sz w:val="28"/>
              </w:rPr>
              <w:t>经营范围（主要产品、技术）：</w:t>
            </w:r>
          </w:p>
          <w:p>
            <w:pPr>
              <w:jc w:val="left"/>
              <w:rPr>
                <w:rFonts w:ascii="华文仿宋" w:hAnsi="华文仿宋" w:eastAsia="华文仿宋"/>
                <w:sz w:val="28"/>
              </w:rPr>
            </w:pPr>
          </w:p>
          <w:p>
            <w:pPr>
              <w:jc w:val="left"/>
              <w:rPr>
                <w:rFonts w:ascii="华文仿宋" w:hAnsi="华文仿宋" w:eastAsia="华文仿宋"/>
                <w:sz w:val="28"/>
              </w:rPr>
            </w:pPr>
          </w:p>
          <w:p>
            <w:pPr>
              <w:jc w:val="left"/>
              <w:rPr>
                <w:rFonts w:hint="eastAsia" w:ascii="华文仿宋" w:hAnsi="华文仿宋" w:eastAsia="华文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tcPr>
          <w:p>
            <w:pPr>
              <w:jc w:val="center"/>
              <w:rPr>
                <w:rFonts w:ascii="华文仿宋" w:hAnsi="华文仿宋" w:eastAsia="华文仿宋"/>
                <w:sz w:val="28"/>
              </w:rPr>
            </w:pPr>
            <w:r>
              <w:rPr>
                <w:rFonts w:hint="eastAsia" w:ascii="华文仿宋" w:hAnsi="华文仿宋" w:eastAsia="华文仿宋"/>
                <w:sz w:val="28"/>
              </w:rPr>
              <w:t>联系人</w:t>
            </w:r>
          </w:p>
        </w:tc>
        <w:tc>
          <w:tcPr>
            <w:tcW w:w="2456" w:type="dxa"/>
          </w:tcPr>
          <w:p>
            <w:pPr>
              <w:jc w:val="center"/>
              <w:rPr>
                <w:rFonts w:ascii="华文仿宋" w:hAnsi="华文仿宋" w:eastAsia="华文仿宋"/>
                <w:sz w:val="28"/>
              </w:rPr>
            </w:pPr>
          </w:p>
        </w:tc>
        <w:tc>
          <w:tcPr>
            <w:tcW w:w="1985" w:type="dxa"/>
          </w:tcPr>
          <w:p>
            <w:pPr>
              <w:jc w:val="center"/>
              <w:rPr>
                <w:rFonts w:ascii="华文仿宋" w:hAnsi="华文仿宋" w:eastAsia="华文仿宋"/>
                <w:sz w:val="28"/>
              </w:rPr>
            </w:pPr>
            <w:r>
              <w:rPr>
                <w:rFonts w:hint="eastAsia" w:ascii="华文仿宋" w:hAnsi="华文仿宋" w:eastAsia="华文仿宋"/>
                <w:sz w:val="28"/>
              </w:rPr>
              <w:t>联系电话</w:t>
            </w:r>
          </w:p>
        </w:tc>
        <w:tc>
          <w:tcPr>
            <w:tcW w:w="2647" w:type="dxa"/>
          </w:tcPr>
          <w:p>
            <w:pPr>
              <w:jc w:val="center"/>
              <w:rPr>
                <w:rFonts w:ascii="华文仿宋" w:hAnsi="华文仿宋" w:eastAsia="华文仿宋"/>
                <w:sz w:val="28"/>
              </w:rPr>
            </w:pPr>
          </w:p>
        </w:tc>
      </w:tr>
    </w:tbl>
    <w:p>
      <w:pPr>
        <w:numPr>
          <w:numId w:val="0"/>
        </w:numPr>
        <w:ind w:leftChars="200"/>
        <w:jc w:val="center"/>
        <w:rPr>
          <w:rFonts w:hint="default" w:ascii="仿宋" w:hAnsi="仿宋" w:eastAsia="仿宋" w:cs="仿宋"/>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14303"/>
    <w:multiLevelType w:val="singleLevel"/>
    <w:tmpl w:val="393143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90267"/>
    <w:rsid w:val="17590267"/>
    <w:rsid w:val="321D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2021-07-02T01:25:00Z</dcterms:created>
  <dc:creator>Administrator</dc:creator>
  <cp:lastModifiedBy>Administrator</cp:lastModifiedBy>
  <dcterms:modified xsi:type="dcterms:W3CDTF">2021-07-05T06:07:59Z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9773C6A8CEB34BE38A07B38308BC5BFD</vt:lpwstr>
  </property>
</Properties>
</file>